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97" w:rsidRDefault="00625797" w:rsidP="00625797">
      <w:pPr>
        <w:tabs>
          <w:tab w:val="left" w:pos="0"/>
        </w:tabs>
        <w:ind w:firstLine="6521"/>
        <w:jc w:val="center"/>
      </w:pPr>
      <w:r>
        <w:t>Приложение 4 к решению</w:t>
      </w:r>
    </w:p>
    <w:p w:rsidR="00625797" w:rsidRDefault="00625797" w:rsidP="00625797">
      <w:pPr>
        <w:tabs>
          <w:tab w:val="left" w:pos="0"/>
        </w:tabs>
        <w:jc w:val="right"/>
      </w:pPr>
      <w:r>
        <w:t>Думы Кондинского района</w:t>
      </w:r>
    </w:p>
    <w:p w:rsidR="00625797" w:rsidRPr="00CB4F2A" w:rsidRDefault="00625797" w:rsidP="00625797">
      <w:pPr>
        <w:pStyle w:val="ae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D30801">
        <w:rPr>
          <w:sz w:val="24"/>
        </w:rPr>
        <w:t>от 28.02.2023 № 987</w:t>
      </w:r>
    </w:p>
    <w:p w:rsidR="00625797" w:rsidRDefault="00625797" w:rsidP="00625797">
      <w:pPr>
        <w:tabs>
          <w:tab w:val="left" w:pos="6330"/>
        </w:tabs>
      </w:pPr>
    </w:p>
    <w:p w:rsidR="00625797" w:rsidRDefault="00625797" w:rsidP="00625797">
      <w:pPr>
        <w:tabs>
          <w:tab w:val="left" w:pos="6330"/>
        </w:tabs>
        <w:jc w:val="center"/>
        <w:rPr>
          <w:b/>
          <w:sz w:val="26"/>
          <w:szCs w:val="26"/>
        </w:rPr>
      </w:pPr>
      <w:r w:rsidRPr="002F5AF2">
        <w:rPr>
          <w:b/>
          <w:sz w:val="26"/>
          <w:szCs w:val="26"/>
        </w:rPr>
        <w:t xml:space="preserve">Распределение бюджетных ассигнований по разделам, подразделам, </w:t>
      </w:r>
    </w:p>
    <w:p w:rsidR="00625797" w:rsidRPr="002F5AF2" w:rsidRDefault="00625797" w:rsidP="00625797">
      <w:pPr>
        <w:tabs>
          <w:tab w:val="left" w:pos="6330"/>
        </w:tabs>
        <w:jc w:val="center"/>
        <w:rPr>
          <w:b/>
          <w:sz w:val="26"/>
          <w:szCs w:val="26"/>
        </w:rPr>
      </w:pPr>
      <w:r w:rsidRPr="002F5AF2">
        <w:rPr>
          <w:b/>
          <w:sz w:val="26"/>
          <w:szCs w:val="26"/>
        </w:rPr>
        <w:t>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625797" w:rsidRDefault="00625797" w:rsidP="00625797">
      <w:pPr>
        <w:tabs>
          <w:tab w:val="left" w:pos="6330"/>
        </w:tabs>
      </w:pPr>
    </w:p>
    <w:tbl>
      <w:tblPr>
        <w:tblW w:w="9523" w:type="dxa"/>
        <w:tblInd w:w="113" w:type="dxa"/>
        <w:tblLook w:val="04A0" w:firstRow="1" w:lastRow="0" w:firstColumn="1" w:lastColumn="0" w:noHBand="0" w:noVBand="1"/>
      </w:tblPr>
      <w:tblGrid>
        <w:gridCol w:w="4248"/>
        <w:gridCol w:w="411"/>
        <w:gridCol w:w="439"/>
        <w:gridCol w:w="1134"/>
        <w:gridCol w:w="456"/>
        <w:gridCol w:w="1417"/>
        <w:gridCol w:w="1418"/>
      </w:tblGrid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(в рублях)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97" w:rsidRPr="002F5AF2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Рз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97" w:rsidRPr="002F5AF2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97" w:rsidRPr="002F5AF2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97" w:rsidRPr="002F5AF2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97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 xml:space="preserve">Сумма </w:t>
            </w:r>
          </w:p>
          <w:p w:rsidR="00625797" w:rsidRPr="002F5AF2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97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 xml:space="preserve">Сумма </w:t>
            </w:r>
          </w:p>
          <w:p w:rsidR="00625797" w:rsidRPr="002F5AF2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 2025 год</w:t>
            </w:r>
          </w:p>
        </w:tc>
      </w:tr>
      <w:tr w:rsidR="00625797" w:rsidRPr="002F5AF2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2F5AF2" w:rsidRDefault="0062579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2F5AF2" w:rsidRDefault="0062579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2F5AF2" w:rsidRDefault="0062579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2F5AF2" w:rsidRDefault="0062579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2F5AF2" w:rsidRDefault="0062579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2F5AF2" w:rsidRDefault="0062579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2F5AF2" w:rsidRDefault="00625797" w:rsidP="00BE7581">
            <w:pPr>
              <w:rPr>
                <w:b/>
                <w:sz w:val="16"/>
                <w:szCs w:val="16"/>
              </w:rPr>
            </w:pPr>
          </w:p>
        </w:tc>
      </w:tr>
      <w:tr w:rsidR="00625797" w:rsidRPr="00D30801" w:rsidTr="00BE7581">
        <w:trPr>
          <w:trHeight w:val="9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533 233 423,06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143 739 300,00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143 739 300,00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143 739 300,00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143 739 300,00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143 739 300,00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143 739 300,00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47 910 080,00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11 312 060,00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11 312 060,00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30801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36 598 020,00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36 598 020,00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35 866 820,00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35 866 820,00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35 866 820,00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329 623 313,06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243 987 255,76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221 348 654,49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243 809 955,76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221 171 354,49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230 552 185,97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208 554 384,70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192 830 954,70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192 830 954,70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14 648 330,00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14 648 330,00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965 569,79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965 569,79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925 169,79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925 169,79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1 811 200,00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1 516 200,00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1 516 200,00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9 840 200,00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8 066 800,00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8 066 800,00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1 773 400,00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1 773 400,00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Организационные, экономические механизмы развития культуры, архивного дела и </w:t>
            </w:r>
            <w:r w:rsidRPr="00D30801">
              <w:rPr>
                <w:sz w:val="16"/>
                <w:szCs w:val="16"/>
              </w:rPr>
              <w:lastRenderedPageBreak/>
              <w:t>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5 703 200,00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5 703 200,00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1 725 015,39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1 725 015,39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1 617 815,39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1 617 815,39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1 617 815,39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Обеспечение взаимодействия с </w:t>
            </w:r>
            <w:r w:rsidRPr="00D30801">
              <w:rPr>
                <w:sz w:val="16"/>
                <w:szCs w:val="16"/>
              </w:rPr>
              <w:lastRenderedPageBreak/>
              <w:t>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20 188 921,40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19 005 014,80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1 759 900,00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1 759 900,00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1 319 700,00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1 319 700,00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18 429 021,40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17 245 114,80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17 180 714,80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17 180 714,80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17 180 714,80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81 669 928,38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81 669 928,38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81 669 928,38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81 669 928,38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81 669 928,38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4 515 900,00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4 515 900,00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4 515 900,00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4 515 900,00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4 515 900,00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4 515 900,00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4 515 900,00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7 200 760,00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6 785 700,00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6 785 700,00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6 785 700,00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5 385 700,00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D30801">
              <w:rPr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4 855 536,74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4 855 536,74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1 732 600,00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261 400,00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261 400,00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988 310,98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988 310,98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367 760,00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367 760,00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231 487,50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227 050,00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4 437,50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выплаты персоналу государственных </w:t>
            </w:r>
            <w:r w:rsidRPr="00D30801">
              <w:rPr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202 126 179,50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22 304 600,00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13 154 600,00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13 154 600,00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13 154 600,00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13 154 600,00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12 934 566,00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12 934 566,00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50 069 300,00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50 069 300,00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40 895 800,00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40 895 800,00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40 840 928,26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40 840 928,26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8 235 300,00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8 235 300,00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8 235 300,00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8 235 300,00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427 800,00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427 800,00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427 800,00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427 800,00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374 900,00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374 900,00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374 900,00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374 900,00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Транспорт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62 826 100,00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62 826 100,00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62 826 100,00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12 590 500,00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12 590 500,00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10 496 100,00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10 496 100,00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24 473 270,00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24 473 270,00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24 473 270,00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15 477 505,06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15 477 505,06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15 477 505,06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15 477 505,06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37 334 329,64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8 995 764,94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8 995 764,94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8 995 764,94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8 995 764,94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7 517 500,00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3 426 400,00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3 426 400,00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2 219 600,00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633 700,00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3 100 300,00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3 100 300,00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3 100 300,00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3 100 300,00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3 100 300,00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255 900,00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34 935 409,50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1 595 000,00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1 595 000,00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1 595 000,00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1 480 300,00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1 480 300,00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114 700,00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114 700,00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1 308 000,00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1 308 000,00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3 531 000,00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3 531 000,00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3 531 000,00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3 531 000,00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3 531 000,00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3 651 340,21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3 651 340,21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22 401 963,99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22 401 963,99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22 401 963,99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22 401 963,99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21 733 530,00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21 733 530,00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503 270,00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503 270,00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165 163,99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165 163,99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2 448 105,30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2 448 105,30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251 052,67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251 052,67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2 197 052,63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177 174 408,79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41 861 659,79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37 896 907,22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37 896 907,22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37 896 907,22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36 760 000,00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36 760 000,00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36 760 000,00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1 136 907,22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1 136 907,22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1 136 907,22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3 964 752,57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3 964 752,57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прочие мероприятия по управлению </w:t>
            </w:r>
            <w:r w:rsidRPr="00D30801">
              <w:rPr>
                <w:sz w:val="16"/>
                <w:szCs w:val="16"/>
              </w:rPr>
              <w:lastRenderedPageBreak/>
              <w:t>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3 964 752,57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3 964 752,57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3 964 752,57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107 757 889,00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107 757 889,00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26 863 889,00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26 863 889,00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24 177 500,00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24 177 500,00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24 177 500,00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2 686 389,00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2 686 389,00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2 686 389,00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93 764 966,67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80 894 000,00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26 378 100,00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26 378 100,00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26 378 100,00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26 378 100,00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44 514 300,00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44 514 300,00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44 514 300,00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44 514 300,00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25 645 066,67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19 233 800,00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7 592 900,00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7 592 900,00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7 592 900,00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7 592 900,00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7 592 900,00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7 592 900,00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Другие вопросы в области жилищно-коммунального </w:t>
            </w:r>
            <w:r w:rsidRPr="00D30801">
              <w:rPr>
                <w:sz w:val="16"/>
                <w:szCs w:val="16"/>
              </w:rPr>
              <w:lastRenderedPageBreak/>
              <w:t>хозяйства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19 961 960,00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19 924 760,00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19 924 760,00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19 922 160,00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8 145 650,00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8 145 650,00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8 145 650,00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D30801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2 421 774 099,40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494 323 313,45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494 323 313,45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497 276 860,13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494 218 719,94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490 146 042,13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487 087 901,94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99 668 660,13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95 769 719,94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11 331 060,00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11 331 060,00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42 685 541,08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42 685 541,08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40 983 438,73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38 483 438,73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20 704 646,87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20 204 646,87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20 278 791,86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18 278 791,86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3 269 680,13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3 269 680,13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391 318 182,00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203 654 357,00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203 654 357,00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187 663 825,00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106 962 660,00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80 701 165,00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281 088,00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281 088,00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87 840,00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57 096,00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6 849 730,00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6 849 730,00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3 508 388,00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2 064 876,00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1 443 512,00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66 823,63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37 769,88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1 475 831 679,37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1 475 831 679,37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1 475 831 679,37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1 494 386 857,17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1 448 128 890,37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190 019 836,17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141 387 369,37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4 171 995,00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4 171 995,00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104 071 081,09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104 071 081,09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24 131 543,07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24 131 543,07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9 012 750,21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9 012 750,21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37 856 700,00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144 489 900,00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66 325 712,93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66 325 712,93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государственных гарантий на </w:t>
            </w:r>
            <w:r w:rsidRPr="00D30801">
              <w:rPr>
                <w:sz w:val="16"/>
                <w:szCs w:val="16"/>
              </w:rPr>
              <w:lastRenderedPageBreak/>
              <w:t>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1 104 990 121,00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908 042 098,00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908 042 098,00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19 404 800,00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19 404 800,00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5 619 200,12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5 619 200,12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5 619 199,88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5 619 199,88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8 166 400,00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8 166 400,00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707 112,00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707 112,00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19 190 867,00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19 190 867,00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переданных </w:t>
            </w:r>
            <w:r w:rsidRPr="00D30801">
              <w:rPr>
                <w:sz w:val="16"/>
                <w:szCs w:val="16"/>
              </w:rPr>
              <w:lastRenderedPageBreak/>
              <w:t>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Успех каждого ребенка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3 240 610,00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3 240 610,00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2 651 404,90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2 651 404,90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589 205,10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589 205,10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320 394 119,78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111 945 081,36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111 445 081,36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111 305 623,36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111 305 623,36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82 402 232,36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82 402 232,36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43 149 848,36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42 649 848,36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39 752 384,00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39 752 384,00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24 767 317,00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24 767 317,00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23 372 996,00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23 372 996,00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23 150 405,00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23 150 405,00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222 591,00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4 136 074,00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D30801">
              <w:rPr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3 128 077,00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3 020 378,00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107 699,00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67 938 620,00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67 938 620,00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67 938 620,00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67 938 620,00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67 938 620,00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67 938 620,00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141 010 418,42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141 010 418,42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141 010 418,42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141 010 418,42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134 089 885,95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115 189 885,95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26 920 532,47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25 820 532,47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32 853 232,00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19 074 712,00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19 074 712,00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19 074 712,00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13 778 520,00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98 371 754,80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98 371 754,80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98 371 754,80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79 420 224,80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79 420 224,80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77 998 224,80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77 998 224,80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77 619 633,00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77 619 633,00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327 069,04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327 069,04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51 522,76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51 522,76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1 422 000,00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155 648 720,00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Культура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147 140 730,00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147 140 730,00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147 140 730,00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69 199 811,06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67 628 190,00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68 380 758,43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66 821 979,47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64 137 570,22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64 137 570,22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2 601 599,25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2 601 599,25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654 300,00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государственную поддержку отрасли </w:t>
            </w:r>
            <w:r w:rsidRPr="00D30801">
              <w:rPr>
                <w:sz w:val="16"/>
                <w:szCs w:val="16"/>
              </w:rPr>
              <w:lastRenderedPageBreak/>
              <w:t>культуры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117 473,68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117 473,68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117 473,68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34 436,85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34 436,85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34 436,85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68 443 780,00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68 443 780,00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68 443 780,00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68 443 780,00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8 811 578,94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54 257 294,74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10 103 400,00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10 103 400,00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10 103 400,00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10 103 400,00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10 103 400,00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10 103 400,00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30 723 894,74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16 835 894,74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16 835 894,74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16 835 894,74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16 835 894,74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16 835 894,74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16 835 894,74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1 870 000,00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1 870 000,00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14 764 943,16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1 814 000,00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1 814 000,00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1 814 000,00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1 723 300,00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1 723 300,00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1 123 300,00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59 121,05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59 121,05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31 578,95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6 453 263,16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6 453 263,16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6 453 263,16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софинансирование расходов муниципальных образований по обеспечению физкультурно-спортивных </w:t>
            </w:r>
            <w:r w:rsidRPr="00D30801">
              <w:rPr>
                <w:sz w:val="16"/>
                <w:szCs w:val="16"/>
              </w:rPr>
              <w:lastRenderedPageBreak/>
              <w:t>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6 130 600,00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6 130 600,00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2 130 600,00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322 663,16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322 663,16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163 157,90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210 526,32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81 373,68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112 136,84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300 063 088,96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292 551 700,00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292 551 700,00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292 551 700,00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292 551 700,00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292 551 700,00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292 551 700,00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7 511 388,96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7 511 388,96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7 511 388,96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7 511 388,96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7 511 388,96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7 511 388,96</w:t>
            </w:r>
          </w:p>
        </w:tc>
      </w:tr>
      <w:tr w:rsidR="00625797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Итого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797" w:rsidRPr="00D30801" w:rsidRDefault="00625797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3 891 651 567,61</w:t>
            </w:r>
          </w:p>
        </w:tc>
      </w:tr>
    </w:tbl>
    <w:p w:rsidR="00625797" w:rsidRDefault="00625797" w:rsidP="00625797"/>
    <w:p w:rsidR="00625797" w:rsidRDefault="00625797" w:rsidP="00625797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164DA4"/>
    <w:multiLevelType w:val="hybridMultilevel"/>
    <w:tmpl w:val="1D34B50A"/>
    <w:lvl w:ilvl="0" w:tplc="877889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1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4"/>
  </w:num>
  <w:num w:numId="11">
    <w:abstractNumId w:val="13"/>
  </w:num>
  <w:num w:numId="12">
    <w:abstractNumId w:val="27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2"/>
  </w:num>
  <w:num w:numId="18">
    <w:abstractNumId w:val="1"/>
  </w:num>
  <w:num w:numId="19">
    <w:abstractNumId w:val="21"/>
  </w:num>
  <w:num w:numId="20">
    <w:abstractNumId w:val="23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0"/>
  </w:num>
  <w:num w:numId="26">
    <w:abstractNumId w:val="9"/>
  </w:num>
  <w:num w:numId="27">
    <w:abstractNumId w:val="25"/>
  </w:num>
  <w:num w:numId="28">
    <w:abstractNumId w:val="7"/>
  </w:num>
  <w:num w:numId="29">
    <w:abstractNumId w:val="6"/>
  </w:num>
  <w:num w:numId="30">
    <w:abstractNumId w:val="17"/>
  </w:num>
  <w:num w:numId="31">
    <w:abstractNumId w:val="31"/>
  </w:num>
  <w:num w:numId="32">
    <w:abstractNumId w:val="1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532"/>
    <w:rsid w:val="00625797"/>
    <w:rsid w:val="00F0724A"/>
    <w:rsid w:val="00F1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5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2579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25797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62579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6257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2579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62579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25797"/>
    <w:rPr>
      <w:color w:val="0000FF"/>
      <w:u w:val="single"/>
    </w:rPr>
  </w:style>
  <w:style w:type="paragraph" w:customStyle="1" w:styleId="ConsTitle">
    <w:name w:val="ConsTitle"/>
    <w:rsid w:val="0062579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6257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25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6257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625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62579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2579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2579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2579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625797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625797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625797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6257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625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6257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2579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5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5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2579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257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25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257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625797"/>
  </w:style>
  <w:style w:type="paragraph" w:styleId="af4">
    <w:name w:val="footnote text"/>
    <w:basedOn w:val="a0"/>
    <w:link w:val="af5"/>
    <w:rsid w:val="0062579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257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25797"/>
    <w:rPr>
      <w:vertAlign w:val="superscript"/>
    </w:rPr>
  </w:style>
  <w:style w:type="character" w:styleId="af7">
    <w:name w:val="annotation reference"/>
    <w:uiPriority w:val="99"/>
    <w:rsid w:val="00625797"/>
    <w:rPr>
      <w:sz w:val="16"/>
      <w:szCs w:val="16"/>
    </w:rPr>
  </w:style>
  <w:style w:type="paragraph" w:styleId="af8">
    <w:name w:val="annotation text"/>
    <w:basedOn w:val="a0"/>
    <w:link w:val="af9"/>
    <w:rsid w:val="0062579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62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25797"/>
    <w:rPr>
      <w:b/>
      <w:bCs/>
    </w:rPr>
  </w:style>
  <w:style w:type="character" w:customStyle="1" w:styleId="afb">
    <w:name w:val="Тема примечания Знак"/>
    <w:basedOn w:val="af9"/>
    <w:link w:val="afa"/>
    <w:rsid w:val="006257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62579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6257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625797"/>
  </w:style>
  <w:style w:type="paragraph" w:customStyle="1" w:styleId="ConsPlusDocList">
    <w:name w:val="ConsPlusDocList"/>
    <w:next w:val="a0"/>
    <w:rsid w:val="0062579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2579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625797"/>
    <w:pPr>
      <w:numPr>
        <w:numId w:val="24"/>
      </w:numPr>
      <w:contextualSpacing/>
    </w:pPr>
  </w:style>
  <w:style w:type="paragraph" w:customStyle="1" w:styleId="afe">
    <w:name w:val="a"/>
    <w:basedOn w:val="a0"/>
    <w:rsid w:val="00625797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6257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625797"/>
    <w:rPr>
      <w:color w:val="800080"/>
      <w:u w:val="single"/>
    </w:rPr>
  </w:style>
  <w:style w:type="paragraph" w:customStyle="1" w:styleId="xl63">
    <w:name w:val="xl63"/>
    <w:basedOn w:val="a0"/>
    <w:rsid w:val="0062579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25797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625797"/>
    <w:pPr>
      <w:spacing w:before="100" w:beforeAutospacing="1" w:after="100" w:afterAutospacing="1"/>
    </w:pPr>
  </w:style>
  <w:style w:type="paragraph" w:customStyle="1" w:styleId="xl66">
    <w:name w:val="xl66"/>
    <w:basedOn w:val="a0"/>
    <w:rsid w:val="00625797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2579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6257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257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62579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6257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2579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2579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62579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6257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625797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625797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625797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6257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6257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62579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625797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6257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6257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6257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625797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6257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62579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62579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6257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6257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6257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625797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6257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625797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5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2579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25797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62579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6257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2579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62579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25797"/>
    <w:rPr>
      <w:color w:val="0000FF"/>
      <w:u w:val="single"/>
    </w:rPr>
  </w:style>
  <w:style w:type="paragraph" w:customStyle="1" w:styleId="ConsTitle">
    <w:name w:val="ConsTitle"/>
    <w:rsid w:val="0062579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6257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25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6257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625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62579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2579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2579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2579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625797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625797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625797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6257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625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6257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2579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5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5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2579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257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25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257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625797"/>
  </w:style>
  <w:style w:type="paragraph" w:styleId="af4">
    <w:name w:val="footnote text"/>
    <w:basedOn w:val="a0"/>
    <w:link w:val="af5"/>
    <w:rsid w:val="0062579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257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25797"/>
    <w:rPr>
      <w:vertAlign w:val="superscript"/>
    </w:rPr>
  </w:style>
  <w:style w:type="character" w:styleId="af7">
    <w:name w:val="annotation reference"/>
    <w:uiPriority w:val="99"/>
    <w:rsid w:val="00625797"/>
    <w:rPr>
      <w:sz w:val="16"/>
      <w:szCs w:val="16"/>
    </w:rPr>
  </w:style>
  <w:style w:type="paragraph" w:styleId="af8">
    <w:name w:val="annotation text"/>
    <w:basedOn w:val="a0"/>
    <w:link w:val="af9"/>
    <w:rsid w:val="0062579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62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25797"/>
    <w:rPr>
      <w:b/>
      <w:bCs/>
    </w:rPr>
  </w:style>
  <w:style w:type="character" w:customStyle="1" w:styleId="afb">
    <w:name w:val="Тема примечания Знак"/>
    <w:basedOn w:val="af9"/>
    <w:link w:val="afa"/>
    <w:rsid w:val="006257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62579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6257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625797"/>
  </w:style>
  <w:style w:type="paragraph" w:customStyle="1" w:styleId="ConsPlusDocList">
    <w:name w:val="ConsPlusDocList"/>
    <w:next w:val="a0"/>
    <w:rsid w:val="0062579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2579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625797"/>
    <w:pPr>
      <w:numPr>
        <w:numId w:val="24"/>
      </w:numPr>
      <w:contextualSpacing/>
    </w:pPr>
  </w:style>
  <w:style w:type="paragraph" w:customStyle="1" w:styleId="afe">
    <w:name w:val="a"/>
    <w:basedOn w:val="a0"/>
    <w:rsid w:val="00625797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6257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625797"/>
    <w:rPr>
      <w:color w:val="800080"/>
      <w:u w:val="single"/>
    </w:rPr>
  </w:style>
  <w:style w:type="paragraph" w:customStyle="1" w:styleId="xl63">
    <w:name w:val="xl63"/>
    <w:basedOn w:val="a0"/>
    <w:rsid w:val="0062579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25797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625797"/>
    <w:pPr>
      <w:spacing w:before="100" w:beforeAutospacing="1" w:after="100" w:afterAutospacing="1"/>
    </w:pPr>
  </w:style>
  <w:style w:type="paragraph" w:customStyle="1" w:styleId="xl66">
    <w:name w:val="xl66"/>
    <w:basedOn w:val="a0"/>
    <w:rsid w:val="00625797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2579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6257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257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62579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6257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2579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2579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62579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6257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625797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625797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625797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6257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6257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62579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625797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6257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6257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6257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625797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6257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62579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62579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6257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6257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6257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625797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6257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6257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625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625797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17968</Words>
  <Characters>102421</Characters>
  <Application>Microsoft Office Word</Application>
  <DocSecurity>0</DocSecurity>
  <Lines>853</Lines>
  <Paragraphs>240</Paragraphs>
  <ScaleCrop>false</ScaleCrop>
  <Company/>
  <LinksUpToDate>false</LinksUpToDate>
  <CharactersWithSpaces>120149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2023-03-02T11:23:00Z</dcterms:created>
  <dcterms:modified xsi:type="dcterms:W3CDTF">2023-03-02T11:23:00Z</dcterms:modified>
</cp:coreProperties>
</file>